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A670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6" w:lineRule="exact"/>
        <w:ind w:firstLine="300" w:firstLineChars="100"/>
        <w:jc w:val="left"/>
        <w:textAlignment w:val="baseline"/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/>
        </w:rPr>
      </w:pPr>
      <w:r>
        <w:rPr>
          <w:rFonts w:ascii="黑体" w:hAnsi="黑体" w:eastAsia="黑体" w:cs="黑体"/>
          <w:snapToGrid w:val="0"/>
          <w:color w:val="000000"/>
          <w:spacing w:val="-5"/>
          <w:kern w:val="0"/>
          <w:sz w:val="31"/>
          <w:szCs w:val="31"/>
          <w:highlight w:val="none"/>
          <w:lang w:eastAsia="en-US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spacing w:val="-5"/>
          <w:kern w:val="0"/>
          <w:sz w:val="31"/>
          <w:szCs w:val="31"/>
          <w:highlight w:val="none"/>
          <w:lang w:val="en-US" w:eastAsia="zh-CN"/>
        </w:rPr>
        <w:t>1</w:t>
      </w:r>
    </w:p>
    <w:p w14:paraId="40C571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right="0" w:firstLine="0" w:firstLineChars="0"/>
        <w:jc w:val="center"/>
        <w:textAlignment w:val="baseline"/>
        <w:rPr>
          <w:rFonts w:hint="eastAsia" w:ascii="华文中宋" w:hAnsi="华文中宋" w:eastAsia="华文中宋" w:cs="华文中宋"/>
          <w:snapToGrid w:val="0"/>
          <w:color w:val="000000"/>
          <w:spacing w:val="1"/>
          <w:kern w:val="0"/>
          <w:sz w:val="44"/>
          <w:szCs w:val="44"/>
          <w:highlight w:val="none"/>
          <w:lang w:val="en-US" w:eastAsia="en-US" w:bidi="ar-SA"/>
        </w:rPr>
      </w:pPr>
    </w:p>
    <w:p w14:paraId="281F156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right="0" w:firstLine="0" w:firstLineChars="0"/>
        <w:jc w:val="center"/>
        <w:textAlignment w:val="baseline"/>
        <w:rPr>
          <w:rFonts w:hint="eastAsia" w:ascii="华文中宋" w:hAnsi="华文中宋" w:eastAsia="华文中宋" w:cs="华文中宋"/>
          <w:snapToGrid w:val="0"/>
          <w:color w:val="000000"/>
          <w:spacing w:val="1"/>
          <w:kern w:val="0"/>
          <w:sz w:val="44"/>
          <w:szCs w:val="44"/>
          <w:highlight w:val="none"/>
          <w:lang w:val="en-US" w:eastAsia="en-US" w:bidi="ar-SA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snapToGrid w:val="0"/>
          <w:color w:val="000000"/>
          <w:spacing w:val="1"/>
          <w:kern w:val="0"/>
          <w:sz w:val="44"/>
          <w:szCs w:val="44"/>
          <w:highlight w:val="none"/>
          <w:lang w:val="en-US" w:eastAsia="en-US" w:bidi="ar-SA"/>
        </w:rPr>
        <w:t>四川水发科创中心餐饮一体化</w:t>
      </w:r>
      <w:r>
        <w:rPr>
          <w:rFonts w:hint="eastAsia" w:ascii="华文中宋" w:hAnsi="华文中宋" w:eastAsia="华文中宋" w:cs="华文中宋"/>
          <w:snapToGrid w:val="0"/>
          <w:color w:val="000000"/>
          <w:spacing w:val="1"/>
          <w:kern w:val="0"/>
          <w:sz w:val="44"/>
          <w:szCs w:val="44"/>
          <w:highlight w:val="none"/>
          <w:lang w:val="en-US" w:eastAsia="zh-CN" w:bidi="ar-SA"/>
        </w:rPr>
        <w:t>管理运营</w:t>
      </w:r>
      <w:r>
        <w:rPr>
          <w:rFonts w:hint="eastAsia" w:ascii="华文中宋" w:hAnsi="华文中宋" w:eastAsia="华文中宋" w:cs="华文中宋"/>
          <w:snapToGrid w:val="0"/>
          <w:color w:val="000000"/>
          <w:spacing w:val="1"/>
          <w:kern w:val="0"/>
          <w:sz w:val="44"/>
          <w:szCs w:val="44"/>
          <w:highlight w:val="none"/>
          <w:lang w:val="en-US" w:eastAsia="en-US" w:bidi="ar-SA"/>
        </w:rPr>
        <w:t>方案征集活动报名表</w:t>
      </w:r>
    </w:p>
    <w:p w14:paraId="0A722547">
      <w:pPr>
        <w:rPr>
          <w:highlight w:val="none"/>
          <w:lang w:eastAsia="en-US"/>
        </w:rPr>
      </w:pPr>
    </w:p>
    <w:tbl>
      <w:tblPr>
        <w:tblStyle w:val="4"/>
        <w:tblW w:w="9946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1355"/>
        <w:gridCol w:w="724"/>
        <w:gridCol w:w="1366"/>
        <w:gridCol w:w="607"/>
        <w:gridCol w:w="768"/>
        <w:gridCol w:w="1072"/>
        <w:gridCol w:w="398"/>
        <w:gridCol w:w="1442"/>
        <w:gridCol w:w="298"/>
        <w:gridCol w:w="1180"/>
      </w:tblGrid>
      <w:tr w14:paraId="5825B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20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49226C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596" w:lineRule="exact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eastAsia="en-US"/>
              </w:rPr>
              <w:t>应征单位</w:t>
            </w:r>
          </w:p>
        </w:tc>
        <w:tc>
          <w:tcPr>
            <w:tcW w:w="26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430856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79D193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32D343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596" w:lineRule="exact"/>
              <w:ind w:left="336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eastAsia="en-US"/>
              </w:rPr>
              <w:t>法定代表人</w:t>
            </w:r>
          </w:p>
        </w:tc>
        <w:tc>
          <w:tcPr>
            <w:tcW w:w="1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461F5A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377C2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0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01D818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6" w:line="596" w:lineRule="exact"/>
              <w:ind w:left="572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eastAsia="en-US"/>
              </w:rPr>
              <w:t>通信地址</w:t>
            </w:r>
          </w:p>
        </w:tc>
        <w:tc>
          <w:tcPr>
            <w:tcW w:w="26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010E03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438F2D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527C02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6" w:line="596" w:lineRule="exact"/>
              <w:ind w:left="699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11"/>
                <w:kern w:val="0"/>
                <w:sz w:val="24"/>
                <w:szCs w:val="24"/>
                <w:highlight w:val="none"/>
                <w:lang w:eastAsia="en-US"/>
              </w:rPr>
              <w:t>邮编</w:t>
            </w:r>
          </w:p>
        </w:tc>
        <w:tc>
          <w:tcPr>
            <w:tcW w:w="1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32153C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313407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0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5F9557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6" w:line="596" w:lineRule="exact"/>
              <w:ind w:left="825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13"/>
                <w:kern w:val="0"/>
                <w:sz w:val="24"/>
                <w:szCs w:val="24"/>
                <w:highlight w:val="none"/>
                <w:lang w:eastAsia="en-US"/>
              </w:rPr>
              <w:t>电话</w:t>
            </w:r>
          </w:p>
        </w:tc>
        <w:tc>
          <w:tcPr>
            <w:tcW w:w="26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397A14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6033AB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586FAB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6" w:line="596" w:lineRule="exact"/>
              <w:ind w:left="467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8"/>
                <w:kern w:val="0"/>
                <w:sz w:val="24"/>
                <w:szCs w:val="24"/>
                <w:highlight w:val="none"/>
                <w:lang w:eastAsia="en-US"/>
              </w:rPr>
              <w:t>电子邮箱</w:t>
            </w:r>
          </w:p>
        </w:tc>
        <w:tc>
          <w:tcPr>
            <w:tcW w:w="1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53B578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36EFCA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0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3FCA75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6" w:line="596" w:lineRule="exact"/>
              <w:ind w:left="340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eastAsia="en-US"/>
              </w:rPr>
              <w:t>本项目联系人</w:t>
            </w:r>
          </w:p>
        </w:tc>
        <w:tc>
          <w:tcPr>
            <w:tcW w:w="26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6CB747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752871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4DC748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6" w:line="596" w:lineRule="exact"/>
              <w:ind w:left="335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eastAsia="en-US"/>
              </w:rPr>
              <w:t>联系人手机</w:t>
            </w:r>
          </w:p>
        </w:tc>
        <w:tc>
          <w:tcPr>
            <w:tcW w:w="1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2BD275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70C58F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0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547E15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7" w:line="596" w:lineRule="exact"/>
              <w:ind w:left="583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7"/>
                <w:kern w:val="0"/>
                <w:sz w:val="24"/>
                <w:szCs w:val="24"/>
                <w:highlight w:val="none"/>
                <w:lang w:eastAsia="en-US"/>
              </w:rPr>
              <w:t>资质情况</w:t>
            </w:r>
          </w:p>
        </w:tc>
        <w:tc>
          <w:tcPr>
            <w:tcW w:w="785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783054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3AEB83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9946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auto" w:sz="8" w:space="0"/>
              <w:right w:val="single" w:color="000000" w:sz="6" w:space="0"/>
            </w:tcBorders>
            <w:noWrap w:val="0"/>
            <w:vAlign w:val="top"/>
          </w:tcPr>
          <w:p w14:paraId="684A82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8" w:line="596" w:lineRule="exact"/>
              <w:ind w:left="4043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6"/>
                <w:kern w:val="0"/>
                <w:sz w:val="24"/>
                <w:szCs w:val="24"/>
                <w:highlight w:val="none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6"/>
                <w:kern w:val="0"/>
                <w:sz w:val="24"/>
                <w:szCs w:val="24"/>
                <w:highlight w:val="none"/>
                <w:lang w:eastAsia="en-US"/>
              </w:rPr>
              <w:t>类似项目业绩</w:t>
            </w:r>
          </w:p>
        </w:tc>
      </w:tr>
      <w:tr w14:paraId="26017B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7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733F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9" w:line="596" w:lineRule="exact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序号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7ED1B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9" w:line="596" w:lineRule="exact"/>
              <w:ind w:left="578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项目名称</w:t>
            </w:r>
          </w:p>
        </w:tc>
        <w:tc>
          <w:tcPr>
            <w:tcW w:w="13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C973D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9" w:line="596" w:lineRule="exact"/>
              <w:ind w:left="222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zh-CN" w:bidi="ar-SA"/>
              </w:rPr>
              <w:t>餐厅</w:t>
            </w: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面积</w:t>
            </w:r>
          </w:p>
        </w:tc>
        <w:tc>
          <w:tcPr>
            <w:tcW w:w="1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A26D1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9" w:line="596" w:lineRule="exact"/>
              <w:ind w:left="222"/>
              <w:jc w:val="both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zh-CN" w:bidi="ar-SA"/>
              </w:rPr>
              <w:t>就餐人数</w:t>
            </w: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42AB6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9" w:line="596" w:lineRule="exact"/>
              <w:ind w:left="403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委托内容</w:t>
            </w:r>
          </w:p>
        </w:tc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D282C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9" w:line="596" w:lineRule="exact"/>
              <w:ind w:left="196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合同签署时间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4DE42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9" w:line="596" w:lineRule="exact"/>
              <w:jc w:val="both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项目说明</w:t>
            </w:r>
          </w:p>
        </w:tc>
      </w:tr>
      <w:tr w14:paraId="2830F8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916B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1862B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50625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0E683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25D91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E04E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74B56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18F757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800CC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5E170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379D3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07847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AF57A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39B4F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4523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5589B7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FDB9D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F73AB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EC227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9643D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EE034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5D9D5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DADD3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  <w:tr w14:paraId="28FF4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9E0EA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8552D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4765A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8B221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D8121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0A8C2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8DBCB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6" w:lineRule="exact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highlight w:val="none"/>
                <w:lang w:eastAsia="en-US"/>
              </w:rPr>
            </w:pPr>
          </w:p>
        </w:tc>
      </w:tr>
    </w:tbl>
    <w:p w14:paraId="4F573D57">
      <w:pPr>
        <w:rPr>
          <w:rFonts w:hint="eastAsia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